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9B" w:rsidRPr="00B9279B" w:rsidRDefault="00B9279B" w:rsidP="00B9279B">
      <w:pPr>
        <w:rPr>
          <w:rFonts w:ascii="Times New Roman" w:hAnsi="Times New Roman" w:cs="Times New Roman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</w:rPr>
        <w:t>1 группа</w:t>
      </w:r>
    </w:p>
    <w:p w:rsidR="00B9279B" w:rsidRPr="00B9279B" w:rsidRDefault="00B9279B" w:rsidP="00B927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00" w:lineRule="atLeast"/>
        <w:rPr>
          <w:sz w:val="72"/>
          <w:szCs w:val="72"/>
          <w:shd w:val="clear" w:color="auto" w:fill="F9F9F9"/>
        </w:rPr>
      </w:pPr>
      <w:r w:rsidRPr="00B9279B">
        <w:rPr>
          <w:sz w:val="72"/>
          <w:szCs w:val="72"/>
          <w:shd w:val="clear" w:color="auto" w:fill="F9F9F9"/>
        </w:rPr>
        <w:t>Щей поел — словно шубу надел.</w:t>
      </w:r>
    </w:p>
    <w:p w:rsidR="00B9279B" w:rsidRPr="00B9279B" w:rsidRDefault="00B9279B" w:rsidP="00B9279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Казаки - глаза и уши армии.</w:t>
      </w:r>
    </w:p>
    <w:p w:rsidR="00B9279B" w:rsidRPr="00B9279B" w:rsidRDefault="00B9279B" w:rsidP="00B927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00" w:lineRule="atLeast"/>
        <w:rPr>
          <w:b/>
          <w:sz w:val="72"/>
          <w:szCs w:val="72"/>
        </w:rPr>
      </w:pPr>
      <w:r w:rsidRPr="00B9279B">
        <w:rPr>
          <w:sz w:val="72"/>
          <w:szCs w:val="72"/>
          <w:shd w:val="clear" w:color="auto" w:fill="F9F9F9"/>
        </w:rPr>
        <w:t>И костлявы ерши — да уха с ерша куда как хороша.</w:t>
      </w:r>
    </w:p>
    <w:p w:rsidR="00B9279B" w:rsidRPr="00B9279B" w:rsidRDefault="00B9279B" w:rsidP="00B9279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 без службы - не казак.</w:t>
      </w:r>
    </w:p>
    <w:p w:rsidR="00B9279B" w:rsidRPr="00B9279B" w:rsidRDefault="00B9279B" w:rsidP="00B9279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72"/>
          <w:szCs w:val="72"/>
        </w:rPr>
      </w:pPr>
      <w:proofErr w:type="gramStart"/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Каковы</w:t>
      </w:r>
      <w:proofErr w:type="gramEnd"/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 xml:space="preserve"> еда и питьё, таково и житьё.</w:t>
      </w:r>
    </w:p>
    <w:p w:rsidR="00B9279B" w:rsidRPr="00B9279B" w:rsidRDefault="00B9279B" w:rsidP="00B9279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72"/>
          <w:szCs w:val="72"/>
          <w:shd w:val="clear" w:color="auto" w:fill="F9F9F9"/>
        </w:rPr>
      </w:pPr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Не поешь толком — будешь волком.</w:t>
      </w:r>
    </w:p>
    <w:p w:rsidR="00B9279B" w:rsidRPr="00B9279B" w:rsidRDefault="00B9279B" w:rsidP="00B9279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 на службе горит, а без службы тухнет.</w:t>
      </w:r>
    </w:p>
    <w:p w:rsidR="00B9279B" w:rsidRPr="00B9279B" w:rsidRDefault="00B9279B" w:rsidP="00B9279B">
      <w:pPr>
        <w:pStyle w:val="a5"/>
        <w:numPr>
          <w:ilvl w:val="0"/>
          <w:numId w:val="1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Казак, как голубь: куда не прилетит, там и пристанет.</w:t>
      </w:r>
    </w:p>
    <w:p w:rsidR="00000000" w:rsidRDefault="00B9279B"/>
    <w:p w:rsidR="00B9279B" w:rsidRDefault="00B9279B"/>
    <w:p w:rsidR="00B9279B" w:rsidRPr="00B9279B" w:rsidRDefault="00B9279B" w:rsidP="00B9279B">
      <w:pPr>
        <w:rPr>
          <w:rFonts w:ascii="Times New Roman" w:hAnsi="Times New Roman" w:cs="Times New Roman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</w:rPr>
        <w:lastRenderedPageBreak/>
        <w:t>2 группа</w:t>
      </w:r>
    </w:p>
    <w:p w:rsidR="00B9279B" w:rsidRPr="00B9279B" w:rsidRDefault="00B9279B" w:rsidP="00B9279B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sz w:val="72"/>
          <w:szCs w:val="72"/>
          <w:shd w:val="clear" w:color="auto" w:fill="F9F9F9"/>
        </w:rPr>
        <w:t>Щи да каша — пища наша.</w:t>
      </w:r>
    </w:p>
    <w:p w:rsidR="00B9279B" w:rsidRPr="00B9279B" w:rsidRDefault="00B9279B" w:rsidP="00B9279B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Казаки - глаза и уши армии.</w:t>
      </w:r>
    </w:p>
    <w:p w:rsidR="00B9279B" w:rsidRPr="00B9279B" w:rsidRDefault="00B9279B" w:rsidP="00B9279B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sz w:val="72"/>
          <w:szCs w:val="72"/>
          <w:shd w:val="clear" w:color="auto" w:fill="F9F9F9"/>
        </w:rPr>
        <w:t>Сметаной вареников не испортишь.</w:t>
      </w:r>
    </w:p>
    <w:p w:rsidR="00B9279B" w:rsidRPr="00B9279B" w:rsidRDefault="00B9279B" w:rsidP="00B9279B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 без службы - не казак.</w:t>
      </w:r>
    </w:p>
    <w:p w:rsidR="00B9279B" w:rsidRPr="00B9279B" w:rsidRDefault="00B9279B" w:rsidP="00B927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72"/>
          <w:szCs w:val="72"/>
          <w:shd w:val="clear" w:color="auto" w:fill="F9F9F9"/>
        </w:rPr>
      </w:pPr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Кашу есть — зубов не надо.</w:t>
      </w:r>
    </w:p>
    <w:p w:rsidR="00B9279B" w:rsidRPr="00B9279B" w:rsidRDefault="00B9279B" w:rsidP="00B9279B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Картофель хлеб бережет.</w:t>
      </w:r>
    </w:p>
    <w:p w:rsidR="00B9279B" w:rsidRPr="00B9279B" w:rsidRDefault="00B9279B" w:rsidP="00B9279B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 на службе горит, а без службы тухнет.</w:t>
      </w:r>
    </w:p>
    <w:p w:rsidR="00B9279B" w:rsidRDefault="00B9279B" w:rsidP="00B9279B">
      <w:pPr>
        <w:pStyle w:val="a5"/>
        <w:numPr>
          <w:ilvl w:val="0"/>
          <w:numId w:val="2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Казак, как голубь: куда не прилетит, там и пристанет.</w:t>
      </w:r>
    </w:p>
    <w:p w:rsidR="00B9279B" w:rsidRDefault="00B9279B" w:rsidP="00B9279B">
      <w:pPr>
        <w:pStyle w:val="a5"/>
        <w:spacing w:line="240" w:lineRule="auto"/>
        <w:rPr>
          <w:rStyle w:val="c0"/>
          <w:rFonts w:ascii="Times New Roman" w:hAnsi="Times New Roman" w:cs="Times New Roman"/>
          <w:color w:val="000000"/>
          <w:sz w:val="72"/>
          <w:szCs w:val="72"/>
        </w:rPr>
      </w:pPr>
    </w:p>
    <w:p w:rsidR="00B9279B" w:rsidRDefault="00B9279B" w:rsidP="00B9279B">
      <w:pPr>
        <w:pStyle w:val="a5"/>
        <w:spacing w:line="240" w:lineRule="auto"/>
        <w:rPr>
          <w:rStyle w:val="c0"/>
          <w:rFonts w:ascii="Times New Roman" w:hAnsi="Times New Roman" w:cs="Times New Roman"/>
          <w:color w:val="000000"/>
          <w:sz w:val="72"/>
          <w:szCs w:val="72"/>
        </w:rPr>
      </w:pPr>
    </w:p>
    <w:p w:rsidR="00B9279B" w:rsidRPr="00B9279B" w:rsidRDefault="00B9279B" w:rsidP="00B9279B">
      <w:pPr>
        <w:rPr>
          <w:rFonts w:ascii="Times New Roman" w:hAnsi="Times New Roman" w:cs="Times New Roman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</w:rPr>
        <w:lastRenderedPageBreak/>
        <w:t>3 группа</w:t>
      </w:r>
    </w:p>
    <w:p w:rsidR="00B9279B" w:rsidRPr="00B9279B" w:rsidRDefault="00B9279B" w:rsidP="00B9279B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  <w:u w:val="single"/>
        </w:rPr>
      </w:pPr>
      <w:r w:rsidRPr="00B9279B">
        <w:rPr>
          <w:sz w:val="72"/>
          <w:szCs w:val="72"/>
          <w:shd w:val="clear" w:color="auto" w:fill="F9F9F9"/>
        </w:rPr>
        <w:t xml:space="preserve">На чужой каравай рот не </w:t>
      </w:r>
      <w:proofErr w:type="gramStart"/>
      <w:r w:rsidRPr="00B9279B">
        <w:rPr>
          <w:sz w:val="72"/>
          <w:szCs w:val="72"/>
          <w:shd w:val="clear" w:color="auto" w:fill="F9F9F9"/>
        </w:rPr>
        <w:t>разевай</w:t>
      </w:r>
      <w:proofErr w:type="gramEnd"/>
      <w:r w:rsidRPr="00B9279B">
        <w:rPr>
          <w:sz w:val="72"/>
          <w:szCs w:val="72"/>
          <w:shd w:val="clear" w:color="auto" w:fill="F9F9F9"/>
        </w:rPr>
        <w:t>.</w:t>
      </w:r>
    </w:p>
    <w:p w:rsidR="00B9279B" w:rsidRPr="00B9279B" w:rsidRDefault="00B9279B" w:rsidP="00B9279B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Казаки - глаза и уши армии.</w:t>
      </w:r>
    </w:p>
    <w:p w:rsidR="00B9279B" w:rsidRPr="00B9279B" w:rsidRDefault="00B9279B" w:rsidP="00B9279B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sz w:val="72"/>
          <w:szCs w:val="72"/>
          <w:shd w:val="clear" w:color="auto" w:fill="F9F9F9"/>
        </w:rPr>
        <w:t>Если хлеба не куска, так и в тереме тоска.</w:t>
      </w:r>
    </w:p>
    <w:p w:rsidR="00B9279B" w:rsidRPr="00B9279B" w:rsidRDefault="00B9279B" w:rsidP="00B9279B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 без службы - не казак.</w:t>
      </w:r>
    </w:p>
    <w:p w:rsidR="00B9279B" w:rsidRPr="00B9279B" w:rsidRDefault="00B9279B" w:rsidP="00B9279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72"/>
          <w:szCs w:val="72"/>
          <w:shd w:val="clear" w:color="auto" w:fill="F9F9F9"/>
        </w:rPr>
      </w:pPr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Кто надеется на небо, тот сидит без хлеба.</w:t>
      </w:r>
    </w:p>
    <w:p w:rsidR="00B9279B" w:rsidRPr="00B9279B" w:rsidRDefault="00B9279B" w:rsidP="00B9279B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Без соли не вкусно, без хлеба не сытно.</w:t>
      </w:r>
    </w:p>
    <w:p w:rsidR="00B9279B" w:rsidRPr="00B9279B" w:rsidRDefault="00B9279B" w:rsidP="00B9279B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 на службе горит, а без службы тухнет.</w:t>
      </w:r>
    </w:p>
    <w:p w:rsidR="00B9279B" w:rsidRPr="00B9279B" w:rsidRDefault="00B9279B" w:rsidP="00B9279B">
      <w:pPr>
        <w:pStyle w:val="a5"/>
        <w:numPr>
          <w:ilvl w:val="0"/>
          <w:numId w:val="3"/>
        </w:numPr>
        <w:spacing w:line="240" w:lineRule="auto"/>
        <w:rPr>
          <w:rStyle w:val="c0"/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Казак, как голубь: куда не прилетит, там и пристанет.</w:t>
      </w:r>
    </w:p>
    <w:p w:rsidR="00B9279B" w:rsidRPr="00B9279B" w:rsidRDefault="00B9279B" w:rsidP="00B9279B">
      <w:pPr>
        <w:pStyle w:val="a5"/>
        <w:spacing w:line="240" w:lineRule="auto"/>
        <w:rPr>
          <w:rStyle w:val="c0"/>
          <w:rFonts w:ascii="Times New Roman" w:hAnsi="Times New Roman" w:cs="Times New Roman"/>
          <w:color w:val="000000"/>
          <w:sz w:val="72"/>
          <w:szCs w:val="72"/>
        </w:rPr>
      </w:pPr>
    </w:p>
    <w:p w:rsidR="00B9279B" w:rsidRDefault="00B9279B"/>
    <w:p w:rsidR="00B9279B" w:rsidRDefault="00B9279B"/>
    <w:p w:rsidR="00B9279B" w:rsidRPr="00B9279B" w:rsidRDefault="00B9279B" w:rsidP="00B9279B">
      <w:pPr>
        <w:rPr>
          <w:rFonts w:ascii="Times New Roman" w:hAnsi="Times New Roman" w:cs="Times New Roman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</w:rPr>
        <w:lastRenderedPageBreak/>
        <w:t>4 группа</w:t>
      </w:r>
    </w:p>
    <w:p w:rsidR="00B9279B" w:rsidRPr="00B9279B" w:rsidRDefault="00B9279B" w:rsidP="00B9279B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sz w:val="72"/>
          <w:szCs w:val="72"/>
          <w:shd w:val="clear" w:color="auto" w:fill="F9F9F9"/>
        </w:rPr>
        <w:t>Выпей чайку — забудешь тоску.</w:t>
      </w:r>
    </w:p>
    <w:p w:rsidR="00B9279B" w:rsidRPr="00B9279B" w:rsidRDefault="00B9279B" w:rsidP="00B9279B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Казаки - глаза и уши армии.</w:t>
      </w:r>
    </w:p>
    <w:p w:rsidR="00B9279B" w:rsidRPr="00B9279B" w:rsidRDefault="00B9279B" w:rsidP="00B9279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tLeast"/>
        <w:rPr>
          <w:sz w:val="72"/>
          <w:szCs w:val="72"/>
          <w:shd w:val="clear" w:color="auto" w:fill="F9F9F9"/>
        </w:rPr>
      </w:pPr>
      <w:r w:rsidRPr="00B9279B">
        <w:rPr>
          <w:sz w:val="72"/>
          <w:szCs w:val="72"/>
          <w:shd w:val="clear" w:color="auto" w:fill="F9F9F9"/>
        </w:rPr>
        <w:t>Первый блин, да и тот комом, а второй с маслом, а третий с квасом.</w:t>
      </w:r>
    </w:p>
    <w:p w:rsidR="00B9279B" w:rsidRPr="00B9279B" w:rsidRDefault="00B9279B" w:rsidP="00B9279B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72"/>
          <w:szCs w:val="72"/>
        </w:rPr>
      </w:pPr>
      <w:r w:rsidRPr="00B9279B">
        <w:rPr>
          <w:rStyle w:val="c0"/>
          <w:color w:val="000000"/>
          <w:sz w:val="72"/>
          <w:szCs w:val="72"/>
        </w:rPr>
        <w:t>Казак без службы - не казак.</w:t>
      </w:r>
    </w:p>
    <w:p w:rsidR="00B9279B" w:rsidRPr="00B9279B" w:rsidRDefault="00B9279B" w:rsidP="00B9279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Fonts w:ascii="Times New Roman" w:hAnsi="Times New Roman" w:cs="Times New Roman"/>
          <w:sz w:val="72"/>
          <w:szCs w:val="72"/>
          <w:shd w:val="clear" w:color="auto" w:fill="F9F9F9"/>
        </w:rPr>
        <w:t>За чаем не скучаем, по три чашки выпиваем.</w:t>
      </w:r>
    </w:p>
    <w:p w:rsidR="00B9279B" w:rsidRPr="00B9279B" w:rsidRDefault="00B9279B" w:rsidP="00B9279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tLeast"/>
        <w:rPr>
          <w:sz w:val="72"/>
          <w:szCs w:val="72"/>
          <w:shd w:val="clear" w:color="auto" w:fill="F9F9F9"/>
        </w:rPr>
      </w:pPr>
      <w:r w:rsidRPr="00B9279B">
        <w:rPr>
          <w:sz w:val="72"/>
          <w:szCs w:val="72"/>
          <w:shd w:val="clear" w:color="auto" w:fill="F9F9F9"/>
        </w:rPr>
        <w:t>Чай пить — не дрова рубить.</w:t>
      </w:r>
    </w:p>
    <w:p w:rsidR="00B9279B" w:rsidRPr="00B9279B" w:rsidRDefault="00B9279B" w:rsidP="00B9279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/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 на службе горит, а без службы тухнет.</w:t>
      </w:r>
    </w:p>
    <w:p w:rsidR="00B9279B" w:rsidRPr="00B9279B" w:rsidRDefault="00B9279B" w:rsidP="00B9279B">
      <w:pPr>
        <w:pStyle w:val="a5"/>
        <w:numPr>
          <w:ilvl w:val="0"/>
          <w:numId w:val="4"/>
        </w:numPr>
        <w:rPr>
          <w:sz w:val="72"/>
          <w:szCs w:val="72"/>
        </w:rPr>
      </w:pPr>
      <w:r w:rsidRPr="00B9279B">
        <w:rPr>
          <w:rStyle w:val="c0"/>
          <w:rFonts w:ascii="Times New Roman" w:hAnsi="Times New Roman" w:cs="Times New Roman"/>
          <w:color w:val="000000"/>
          <w:sz w:val="72"/>
          <w:szCs w:val="72"/>
        </w:rPr>
        <w:t>Казак, как голубь: куда не прилетит, там и пристанет.</w:t>
      </w:r>
    </w:p>
    <w:sectPr w:rsidR="00B9279B" w:rsidRPr="00B9279B" w:rsidSect="00B9279B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F324A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100C4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E4ED3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B562B"/>
    <w:multiLevelType w:val="hybridMultilevel"/>
    <w:tmpl w:val="4712E964"/>
    <w:lvl w:ilvl="0" w:tplc="2F2C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279B"/>
    <w:rsid w:val="00B9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9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9279B"/>
  </w:style>
  <w:style w:type="paragraph" w:styleId="a4">
    <w:name w:val="No Spacing"/>
    <w:uiPriority w:val="1"/>
    <w:qFormat/>
    <w:rsid w:val="00B9279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927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185</Words>
  <Characters>1061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2019-03-15T01:31:00Z</cp:lastPrinted>
  <dcterms:created xsi:type="dcterms:W3CDTF">2019-03-15T01:25:00Z</dcterms:created>
  <dcterms:modified xsi:type="dcterms:W3CDTF">2019-03-15T01:33:00Z</dcterms:modified>
</cp:coreProperties>
</file>